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DD61FB" w:rsidP="00DD61F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Bridegroom</w:t>
      </w:r>
    </w:p>
    <w:p w:rsidR="00DD61FB" w:rsidRDefault="00DD61FB" w:rsidP="00DD61F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John 3:22-30 (ESV) again we read John the Baptist’s testimony about Jesus.</w:t>
      </w: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3:25 (ESV): John’s disciples get into a discussion about purification.</w:t>
      </w: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3:26 (ESV): John’s disciples are upset about more people going to Jesus than to John. </w:t>
      </w: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3:27 (ESV): John tells them that everything comes from God.</w:t>
      </w: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3:28 (ESV): John reminds them that he is not the Messiah. </w:t>
      </w: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Bridegroom: John 3:29 (ESV)</w:t>
      </w: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We Are to Relate to Jesus as the Bridegroom</w:t>
      </w: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</w:t>
      </w:r>
      <w:r w:rsidRPr="00482A0A">
        <w:rPr>
          <w:rFonts w:ascii="Arial" w:hAnsi="Arial" w:cs="Arial"/>
          <w:b/>
          <w:sz w:val="28"/>
          <w:szCs w:val="28"/>
          <w:u w:val="single"/>
        </w:rPr>
        <w:t>Bride</w:t>
      </w:r>
      <w:r>
        <w:rPr>
          <w:rFonts w:ascii="Arial" w:hAnsi="Arial" w:cs="Arial"/>
          <w:sz w:val="28"/>
          <w:szCs w:val="28"/>
        </w:rPr>
        <w:t xml:space="preserve"> – Revelation 21:9 (ESV)</w:t>
      </w: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</w:t>
      </w:r>
      <w:r w:rsidRPr="00482A0A">
        <w:rPr>
          <w:rFonts w:ascii="Arial" w:hAnsi="Arial" w:cs="Arial"/>
          <w:b/>
          <w:sz w:val="28"/>
          <w:szCs w:val="28"/>
          <w:u w:val="single"/>
        </w:rPr>
        <w:t>Rejoice</w:t>
      </w:r>
      <w:r>
        <w:rPr>
          <w:rFonts w:ascii="Arial" w:hAnsi="Arial" w:cs="Arial"/>
          <w:sz w:val="28"/>
          <w:szCs w:val="28"/>
        </w:rPr>
        <w:t xml:space="preserve"> – Mark 2:19-20 (ESV)</w:t>
      </w: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DD61FB" w:rsidRDefault="00DD61FB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Him </w:t>
      </w:r>
      <w:r w:rsidRPr="00482A0A">
        <w:rPr>
          <w:rFonts w:ascii="Arial" w:hAnsi="Arial" w:cs="Arial"/>
          <w:b/>
          <w:sz w:val="28"/>
          <w:szCs w:val="28"/>
          <w:u w:val="single"/>
        </w:rPr>
        <w:t xml:space="preserve">Increasing </w:t>
      </w:r>
      <w:r>
        <w:rPr>
          <w:rFonts w:ascii="Arial" w:hAnsi="Arial" w:cs="Arial"/>
          <w:sz w:val="28"/>
          <w:szCs w:val="28"/>
        </w:rPr>
        <w:t xml:space="preserve">and Us </w:t>
      </w:r>
      <w:r w:rsidRPr="00482A0A">
        <w:rPr>
          <w:rFonts w:ascii="Arial" w:hAnsi="Arial" w:cs="Arial"/>
          <w:b/>
          <w:sz w:val="28"/>
          <w:szCs w:val="28"/>
          <w:u w:val="single"/>
        </w:rPr>
        <w:t>Decreasing</w:t>
      </w:r>
      <w:r>
        <w:rPr>
          <w:rFonts w:ascii="Arial" w:hAnsi="Arial" w:cs="Arial"/>
          <w:sz w:val="28"/>
          <w:szCs w:val="28"/>
        </w:rPr>
        <w:t xml:space="preserve"> – John 3:30 (ESV)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11:1-3 (ESV)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Betrothed</w:t>
      </w:r>
      <w:r>
        <w:rPr>
          <w:rFonts w:ascii="Arial" w:hAnsi="Arial" w:cs="Arial"/>
          <w:sz w:val="28"/>
          <w:szCs w:val="28"/>
        </w:rPr>
        <w:t xml:space="preserve"> – Total Commitment 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Pure Virgin</w:t>
      </w:r>
      <w:r>
        <w:rPr>
          <w:rFonts w:ascii="Arial" w:hAnsi="Arial" w:cs="Arial"/>
          <w:sz w:val="28"/>
          <w:szCs w:val="28"/>
        </w:rPr>
        <w:t xml:space="preserve"> – Jesus as Our One and Only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Pure Devotion</w:t>
      </w:r>
      <w:r>
        <w:rPr>
          <w:rFonts w:ascii="Arial" w:hAnsi="Arial" w:cs="Arial"/>
          <w:sz w:val="28"/>
          <w:szCs w:val="28"/>
        </w:rPr>
        <w:t xml:space="preserve"> – Adoring Him Above Anyone or Anything 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Jesus as the Bridegroom Relates to Us – Ephesians 5:25-27</w:t>
      </w:r>
      <w:r w:rsidR="00E661A1">
        <w:rPr>
          <w:rFonts w:ascii="Arial" w:hAnsi="Arial" w:cs="Arial"/>
          <w:sz w:val="28"/>
          <w:szCs w:val="28"/>
        </w:rPr>
        <w:t xml:space="preserve"> (ESV)</w:t>
      </w:r>
      <w:bookmarkStart w:id="0" w:name="_GoBack"/>
      <w:bookmarkEnd w:id="0"/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He Loves</w:t>
      </w:r>
      <w:r>
        <w:rPr>
          <w:rFonts w:ascii="Arial" w:hAnsi="Arial" w:cs="Arial"/>
          <w:sz w:val="28"/>
          <w:szCs w:val="28"/>
        </w:rPr>
        <w:t xml:space="preserve"> us with No Conditions or Boundaries 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He Gave</w:t>
      </w:r>
      <w:r>
        <w:rPr>
          <w:rFonts w:ascii="Arial" w:hAnsi="Arial" w:cs="Arial"/>
          <w:sz w:val="28"/>
          <w:szCs w:val="28"/>
        </w:rPr>
        <w:t xml:space="preserve"> Himself for Us by Dying on the Cross for Our Sins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He Sanctifies</w:t>
      </w:r>
      <w:r>
        <w:rPr>
          <w:rFonts w:ascii="Arial" w:hAnsi="Arial" w:cs="Arial"/>
          <w:sz w:val="28"/>
          <w:szCs w:val="28"/>
        </w:rPr>
        <w:t xml:space="preserve"> Us by Setting Us Apart for His Use Only 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He Cleanses</w:t>
      </w:r>
      <w:r>
        <w:rPr>
          <w:rFonts w:ascii="Arial" w:hAnsi="Arial" w:cs="Arial"/>
          <w:sz w:val="28"/>
          <w:szCs w:val="28"/>
        </w:rPr>
        <w:t xml:space="preserve"> Us with the Word of God by Speaking the Truth and the Holy Spirit Uses It to Transform Us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He Makes</w:t>
      </w:r>
      <w:r>
        <w:rPr>
          <w:rFonts w:ascii="Arial" w:hAnsi="Arial" w:cs="Arial"/>
          <w:sz w:val="28"/>
          <w:szCs w:val="28"/>
        </w:rPr>
        <w:t xml:space="preserve"> Us full of Splendor, Without Any Spot or Wrinkle, Holy and Without Any Blemish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as the Bridegroom loves us as His bride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as the Bridegroom gave His life for us as His bride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to worship Him and exalt Him so that others can come to know Him 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Revelation 19:6-9 (ESV) – Jesus will come for His bride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P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we ready? </w:t>
      </w:r>
    </w:p>
    <w:p w:rsid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p w:rsidR="00482A0A" w:rsidRPr="00482A0A" w:rsidRDefault="00482A0A" w:rsidP="00DD61FB">
      <w:pPr>
        <w:pStyle w:val="NoSpacing"/>
        <w:rPr>
          <w:rFonts w:ascii="Arial" w:hAnsi="Arial" w:cs="Arial"/>
          <w:sz w:val="28"/>
          <w:szCs w:val="28"/>
        </w:rPr>
      </w:pPr>
    </w:p>
    <w:sectPr w:rsidR="00482A0A" w:rsidRPr="0048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FB"/>
    <w:rsid w:val="00027269"/>
    <w:rsid w:val="002B7D29"/>
    <w:rsid w:val="00482A0A"/>
    <w:rsid w:val="00DD61FB"/>
    <w:rsid w:val="00E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3</cp:revision>
  <cp:lastPrinted>2021-02-17T17:47:00Z</cp:lastPrinted>
  <dcterms:created xsi:type="dcterms:W3CDTF">2021-02-17T17:27:00Z</dcterms:created>
  <dcterms:modified xsi:type="dcterms:W3CDTF">2021-02-17T18:49:00Z</dcterms:modified>
</cp:coreProperties>
</file>